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92" w:rsidRPr="0054637B" w:rsidRDefault="00C32988" w:rsidP="0054637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7B">
        <w:rPr>
          <w:rFonts w:ascii="Times New Roman" w:hAnsi="Times New Roman" w:cs="Times New Roman"/>
          <w:b/>
          <w:sz w:val="24"/>
          <w:szCs w:val="24"/>
        </w:rPr>
        <w:t xml:space="preserve">COMISSÃO DE </w:t>
      </w:r>
      <w:r w:rsidR="004F4A0A" w:rsidRPr="0054637B">
        <w:rPr>
          <w:rFonts w:ascii="Times New Roman" w:hAnsi="Times New Roman" w:cs="Times New Roman"/>
          <w:b/>
          <w:sz w:val="24"/>
          <w:szCs w:val="24"/>
        </w:rPr>
        <w:t>CONSTITUIÇÃO, JUSTIÇA E REDAÇÃO</w:t>
      </w:r>
    </w:p>
    <w:p w:rsidR="00AB7DC6" w:rsidRPr="0054637B" w:rsidRDefault="008B3F5E" w:rsidP="0054637B">
      <w:pPr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637B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BA53B4" w:rsidRPr="0054637B">
        <w:rPr>
          <w:rFonts w:ascii="Times New Roman" w:hAnsi="Times New Roman" w:cs="Times New Roman"/>
          <w:sz w:val="24"/>
          <w:szCs w:val="24"/>
        </w:rPr>
        <w:t xml:space="preserve">LEI CM Nº. </w:t>
      </w:r>
      <w:r w:rsidR="0054637B" w:rsidRPr="0054637B">
        <w:rPr>
          <w:rFonts w:ascii="Times New Roman" w:hAnsi="Times New Roman" w:cs="Times New Roman"/>
          <w:sz w:val="24"/>
          <w:szCs w:val="24"/>
        </w:rPr>
        <w:t>58</w:t>
      </w:r>
      <w:r w:rsidR="00BA53B4" w:rsidRPr="0054637B">
        <w:rPr>
          <w:rFonts w:ascii="Times New Roman" w:hAnsi="Times New Roman" w:cs="Times New Roman"/>
          <w:sz w:val="24"/>
          <w:szCs w:val="24"/>
        </w:rPr>
        <w:t>/201</w:t>
      </w:r>
      <w:r w:rsidR="006E29E0" w:rsidRPr="0054637B">
        <w:rPr>
          <w:rFonts w:ascii="Times New Roman" w:hAnsi="Times New Roman" w:cs="Times New Roman"/>
          <w:sz w:val="24"/>
          <w:szCs w:val="24"/>
        </w:rPr>
        <w:t>6</w:t>
      </w:r>
      <w:r w:rsidRPr="0054637B">
        <w:rPr>
          <w:rFonts w:ascii="Times New Roman" w:hAnsi="Times New Roman" w:cs="Times New Roman"/>
          <w:sz w:val="24"/>
          <w:szCs w:val="24"/>
        </w:rPr>
        <w:t xml:space="preserve">. PARECER Nº. </w:t>
      </w:r>
      <w:r w:rsidR="0054637B" w:rsidRPr="0054637B">
        <w:rPr>
          <w:rFonts w:ascii="Times New Roman" w:hAnsi="Times New Roman" w:cs="Times New Roman"/>
          <w:sz w:val="24"/>
          <w:szCs w:val="24"/>
        </w:rPr>
        <w:t>65</w:t>
      </w:r>
      <w:r w:rsidRPr="0054637B">
        <w:rPr>
          <w:rFonts w:ascii="Times New Roman" w:hAnsi="Times New Roman" w:cs="Times New Roman"/>
          <w:sz w:val="24"/>
          <w:szCs w:val="24"/>
        </w:rPr>
        <w:t>/201</w:t>
      </w:r>
      <w:r w:rsidR="00860A76" w:rsidRPr="0054637B">
        <w:rPr>
          <w:rFonts w:ascii="Times New Roman" w:hAnsi="Times New Roman" w:cs="Times New Roman"/>
          <w:sz w:val="24"/>
          <w:szCs w:val="24"/>
        </w:rPr>
        <w:t>6</w:t>
      </w:r>
      <w:r w:rsidR="004F776F" w:rsidRPr="0054637B">
        <w:rPr>
          <w:rFonts w:ascii="Times New Roman" w:hAnsi="Times New Roman" w:cs="Times New Roman"/>
          <w:sz w:val="24"/>
          <w:szCs w:val="24"/>
        </w:rPr>
        <w:t>.</w:t>
      </w:r>
    </w:p>
    <w:p w:rsidR="009C4EEA" w:rsidRPr="0054637B" w:rsidRDefault="009C4EEA" w:rsidP="0054637B">
      <w:pPr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A292A" w:rsidRPr="0054637B" w:rsidRDefault="00DA292A" w:rsidP="0054637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7B">
        <w:rPr>
          <w:rFonts w:ascii="Times New Roman" w:hAnsi="Times New Roman" w:cs="Times New Roman"/>
          <w:b/>
          <w:sz w:val="24"/>
          <w:szCs w:val="24"/>
        </w:rPr>
        <w:t>Relatório</w:t>
      </w:r>
    </w:p>
    <w:p w:rsidR="009C4EEA" w:rsidRPr="0054637B" w:rsidRDefault="009C4EEA" w:rsidP="0054637B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1BC" w:rsidRPr="0054637B" w:rsidRDefault="0054637B" w:rsidP="0054637B">
      <w:pPr>
        <w:pStyle w:val="Ttulo2"/>
        <w:spacing w:before="0" w:after="0"/>
        <w:ind w:firstLine="1418"/>
        <w:jc w:val="both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54637B">
        <w:rPr>
          <w:rFonts w:ascii="Times New Roman" w:hAnsi="Times New Roman"/>
          <w:b w:val="0"/>
          <w:i w:val="0"/>
          <w:sz w:val="24"/>
          <w:szCs w:val="24"/>
        </w:rPr>
        <w:t>De acordo com o vencido na 7ª Sessão Extrao</w:t>
      </w:r>
      <w:r w:rsidR="009051BC" w:rsidRPr="0054637B">
        <w:rPr>
          <w:rFonts w:ascii="Times New Roman" w:hAnsi="Times New Roman"/>
          <w:b w:val="0"/>
          <w:i w:val="0"/>
          <w:sz w:val="24"/>
          <w:szCs w:val="24"/>
        </w:rPr>
        <w:t xml:space="preserve">rdinária, realizada em </w:t>
      </w:r>
      <w:r w:rsidRPr="0054637B">
        <w:rPr>
          <w:rFonts w:ascii="Times New Roman" w:hAnsi="Times New Roman"/>
          <w:b w:val="0"/>
          <w:i w:val="0"/>
          <w:sz w:val="24"/>
          <w:szCs w:val="24"/>
        </w:rPr>
        <w:t>11</w:t>
      </w:r>
      <w:r w:rsidR="009051BC" w:rsidRPr="0054637B">
        <w:rPr>
          <w:rFonts w:ascii="Times New Roman" w:hAnsi="Times New Roman"/>
          <w:b w:val="0"/>
          <w:i w:val="0"/>
          <w:sz w:val="24"/>
          <w:szCs w:val="24"/>
        </w:rPr>
        <w:t xml:space="preserve"> de </w:t>
      </w:r>
      <w:r w:rsidRPr="0054637B">
        <w:rPr>
          <w:rFonts w:ascii="Times New Roman" w:hAnsi="Times New Roman"/>
          <w:b w:val="0"/>
          <w:i w:val="0"/>
          <w:sz w:val="24"/>
          <w:szCs w:val="24"/>
        </w:rPr>
        <w:t>agosto</w:t>
      </w:r>
      <w:r w:rsidR="00860A76" w:rsidRPr="0054637B">
        <w:rPr>
          <w:rFonts w:ascii="Times New Roman" w:hAnsi="Times New Roman"/>
          <w:b w:val="0"/>
          <w:i w:val="0"/>
          <w:sz w:val="24"/>
          <w:szCs w:val="24"/>
        </w:rPr>
        <w:t xml:space="preserve"> de 2016</w:t>
      </w:r>
      <w:r w:rsidR="009051BC" w:rsidRPr="0054637B">
        <w:rPr>
          <w:rFonts w:ascii="Times New Roman" w:hAnsi="Times New Roman"/>
          <w:b w:val="0"/>
          <w:i w:val="0"/>
          <w:sz w:val="24"/>
          <w:szCs w:val="24"/>
        </w:rPr>
        <w:t xml:space="preserve">, oferecemos ao Projeto de </w:t>
      </w:r>
      <w:r w:rsidR="000455F4" w:rsidRPr="0054637B">
        <w:rPr>
          <w:rFonts w:ascii="Times New Roman" w:hAnsi="Times New Roman"/>
          <w:b w:val="0"/>
          <w:i w:val="0"/>
          <w:sz w:val="24"/>
          <w:szCs w:val="24"/>
        </w:rPr>
        <w:t>Lei nº 0</w:t>
      </w:r>
      <w:r w:rsidRPr="0054637B">
        <w:rPr>
          <w:rFonts w:ascii="Times New Roman" w:hAnsi="Times New Roman"/>
          <w:b w:val="0"/>
          <w:i w:val="0"/>
          <w:sz w:val="24"/>
          <w:szCs w:val="24"/>
        </w:rPr>
        <w:t>58</w:t>
      </w:r>
      <w:r w:rsidR="009051BC" w:rsidRPr="0054637B">
        <w:rPr>
          <w:rFonts w:ascii="Times New Roman" w:hAnsi="Times New Roman"/>
          <w:b w:val="0"/>
          <w:i w:val="0"/>
          <w:sz w:val="24"/>
          <w:szCs w:val="24"/>
        </w:rPr>
        <w:t>/201</w:t>
      </w:r>
      <w:r w:rsidR="00860A76" w:rsidRPr="0054637B">
        <w:rPr>
          <w:rFonts w:ascii="Times New Roman" w:hAnsi="Times New Roman"/>
          <w:b w:val="0"/>
          <w:i w:val="0"/>
          <w:sz w:val="24"/>
          <w:szCs w:val="24"/>
        </w:rPr>
        <w:t>6</w:t>
      </w:r>
      <w:r w:rsidR="009051BC" w:rsidRPr="0054637B">
        <w:rPr>
          <w:rFonts w:ascii="Times New Roman" w:hAnsi="Times New Roman"/>
          <w:b w:val="0"/>
          <w:i w:val="0"/>
          <w:sz w:val="24"/>
          <w:szCs w:val="24"/>
        </w:rPr>
        <w:t xml:space="preserve">, </w:t>
      </w:r>
      <w:r w:rsidR="009051BC" w:rsidRPr="0054637B">
        <w:rPr>
          <w:rFonts w:ascii="Times New Roman" w:hAnsi="Times New Roman"/>
          <w:b w:val="0"/>
          <w:bCs w:val="0"/>
          <w:i w:val="0"/>
          <w:sz w:val="24"/>
          <w:szCs w:val="24"/>
        </w:rPr>
        <w:t>de autoria do Prefeito Municipal, a seguinte redação final:</w:t>
      </w:r>
    </w:p>
    <w:p w:rsidR="009051BC" w:rsidRPr="0054637B" w:rsidRDefault="009051BC" w:rsidP="0054637B">
      <w:pPr>
        <w:spacing w:line="240" w:lineRule="auto"/>
        <w:rPr>
          <w:rFonts w:ascii="Times New Roman" w:hAnsi="Times New Roman" w:cs="Times New Roman"/>
          <w:i/>
          <w:sz w:val="24"/>
          <w:szCs w:val="24"/>
          <w:lang w:eastAsia="zh-CN"/>
        </w:rPr>
      </w:pPr>
    </w:p>
    <w:p w:rsidR="0054637B" w:rsidRPr="0054637B" w:rsidRDefault="0054637B" w:rsidP="0054637B">
      <w:pPr>
        <w:spacing w:line="240" w:lineRule="auto"/>
        <w:ind w:firstLine="2835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b/>
          <w:i/>
          <w:sz w:val="23"/>
          <w:szCs w:val="23"/>
        </w:rPr>
        <w:t>“</w:t>
      </w:r>
      <w:r w:rsidRPr="0054637B">
        <w:rPr>
          <w:rFonts w:ascii="Times New Roman" w:hAnsi="Times New Roman" w:cs="Times New Roman"/>
          <w:b/>
          <w:i/>
        </w:rPr>
        <w:t>Art. 1º</w:t>
      </w:r>
      <w:r w:rsidRPr="0054637B">
        <w:rPr>
          <w:rFonts w:ascii="Times New Roman" w:hAnsi="Times New Roman" w:cs="Times New Roman"/>
          <w:i/>
        </w:rPr>
        <w:t xml:space="preserve"> Fica o Poder Executivo autorizado a outorgar gratuitamente, por prazo indeterminado, à Câmara Municipal de Garça, inscrita no CNPJ/MF nº 49.887.532/0001-81, nos termos do art. 7° do Decreto-Lei n° 271/67, a concessão de direito real de uso do imóvel objeto da Matrícula nº 15.631 do CRI local, de propriedade do Município de Garça, abaixo descrito e caracterizado:</w:t>
      </w:r>
    </w:p>
    <w:p w:rsidR="0054637B" w:rsidRPr="0054637B" w:rsidRDefault="0054637B" w:rsidP="0054637B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i/>
        </w:rPr>
        <w:t xml:space="preserve">I – descrição do imóvel: localizado na Alameda Vereador Luiz </w:t>
      </w:r>
      <w:proofErr w:type="spellStart"/>
      <w:r w:rsidRPr="0054637B">
        <w:rPr>
          <w:rFonts w:ascii="Times New Roman" w:hAnsi="Times New Roman" w:cs="Times New Roman"/>
          <w:i/>
        </w:rPr>
        <w:t>Bottino</w:t>
      </w:r>
      <w:proofErr w:type="spellEnd"/>
      <w:r w:rsidRPr="0054637B">
        <w:rPr>
          <w:rFonts w:ascii="Times New Roman" w:hAnsi="Times New Roman" w:cs="Times New Roman"/>
          <w:i/>
        </w:rPr>
        <w:t xml:space="preserve"> Júnior, nº 95, constituído pela Área 3, da Quadra “G”, do loteamento “Residencial Estação Velha”, com área territorial de 396,22 m²;</w:t>
      </w:r>
    </w:p>
    <w:p w:rsidR="0054637B" w:rsidRPr="0054637B" w:rsidRDefault="0054637B" w:rsidP="0054637B">
      <w:pPr>
        <w:pStyle w:val="Recuodecorpodetexto2"/>
        <w:spacing w:line="240" w:lineRule="auto"/>
        <w:ind w:left="0"/>
        <w:jc w:val="both"/>
        <w:rPr>
          <w:b/>
          <w:bCs/>
          <w:i/>
          <w:szCs w:val="22"/>
        </w:rPr>
      </w:pPr>
      <w:r w:rsidRPr="0054637B">
        <w:rPr>
          <w:bCs/>
          <w:i/>
          <w:szCs w:val="22"/>
        </w:rPr>
        <w:t>II – roteiro:</w:t>
      </w:r>
      <w:r w:rsidRPr="0054637B">
        <w:rPr>
          <w:b/>
          <w:bCs/>
          <w:i/>
          <w:szCs w:val="22"/>
        </w:rPr>
        <w:t xml:space="preserve"> </w:t>
      </w:r>
      <w:r w:rsidRPr="0054637B">
        <w:rPr>
          <w:i/>
          <w:szCs w:val="22"/>
        </w:rPr>
        <w:t xml:space="preserve">“Começa em um ponto localizado no alinhamento esquerdo da Alameda Vereador Luiz </w:t>
      </w:r>
      <w:proofErr w:type="spellStart"/>
      <w:r w:rsidRPr="0054637B">
        <w:rPr>
          <w:i/>
          <w:szCs w:val="22"/>
        </w:rPr>
        <w:t>Bottino</w:t>
      </w:r>
      <w:proofErr w:type="spellEnd"/>
      <w:r w:rsidRPr="0054637B">
        <w:rPr>
          <w:i/>
          <w:szCs w:val="22"/>
        </w:rPr>
        <w:t xml:space="preserve"> Júnior (outrora Rua Oito), distante </w:t>
      </w:r>
      <w:smartTag w:uri="urn:schemas-microsoft-com:office:smarttags" w:element="metricconverter">
        <w:smartTagPr>
          <w:attr w:name="ProductID" w:val="86,35 metros"/>
        </w:smartTagPr>
        <w:r w:rsidRPr="0054637B">
          <w:rPr>
            <w:i/>
            <w:szCs w:val="22"/>
          </w:rPr>
          <w:t>86,35 metros</w:t>
        </w:r>
      </w:smartTag>
      <w:r w:rsidRPr="0054637B">
        <w:rPr>
          <w:i/>
          <w:szCs w:val="22"/>
        </w:rPr>
        <w:t xml:space="preserve"> da confluência do alinhamento esquerdo da Alameda Vereador Luiz </w:t>
      </w:r>
      <w:proofErr w:type="spellStart"/>
      <w:r w:rsidRPr="0054637B">
        <w:rPr>
          <w:i/>
          <w:szCs w:val="22"/>
        </w:rPr>
        <w:t>Bottino</w:t>
      </w:r>
      <w:proofErr w:type="spellEnd"/>
      <w:r w:rsidRPr="0054637B">
        <w:rPr>
          <w:i/>
          <w:szCs w:val="22"/>
        </w:rPr>
        <w:t xml:space="preserve"> Júnior (outrora Rua Oito) com alinhamento direito da Avenida Dr. </w:t>
      </w:r>
      <w:proofErr w:type="spellStart"/>
      <w:r w:rsidRPr="0054637B">
        <w:rPr>
          <w:i/>
          <w:szCs w:val="22"/>
        </w:rPr>
        <w:t>Eustachio</w:t>
      </w:r>
      <w:proofErr w:type="spellEnd"/>
      <w:r w:rsidRPr="0054637B">
        <w:rPr>
          <w:i/>
          <w:szCs w:val="22"/>
        </w:rPr>
        <w:t xml:space="preserve"> </w:t>
      </w:r>
      <w:proofErr w:type="spellStart"/>
      <w:r w:rsidRPr="0054637B">
        <w:rPr>
          <w:i/>
          <w:szCs w:val="22"/>
        </w:rPr>
        <w:t>Scalzo</w:t>
      </w:r>
      <w:proofErr w:type="spellEnd"/>
      <w:r w:rsidRPr="0054637B">
        <w:rPr>
          <w:i/>
          <w:szCs w:val="22"/>
        </w:rPr>
        <w:t xml:space="preserve"> (outrora Avenida Três); daí, segue pelo alinhamento esquerdo da Alameda Vereador Luiz </w:t>
      </w:r>
      <w:proofErr w:type="spellStart"/>
      <w:r w:rsidRPr="0054637B">
        <w:rPr>
          <w:i/>
          <w:szCs w:val="22"/>
        </w:rPr>
        <w:t>Bottino</w:t>
      </w:r>
      <w:proofErr w:type="spellEnd"/>
      <w:r w:rsidRPr="0054637B">
        <w:rPr>
          <w:i/>
          <w:szCs w:val="22"/>
        </w:rPr>
        <w:t xml:space="preserve"> Júnior (outro Rua Oito) na extensão de </w:t>
      </w:r>
      <w:smartTag w:uri="urn:schemas-microsoft-com:office:smarttags" w:element="metricconverter">
        <w:smartTagPr>
          <w:attr w:name="ProductID" w:val="13,65 metros"/>
        </w:smartTagPr>
        <w:r w:rsidRPr="0054637B">
          <w:rPr>
            <w:i/>
            <w:szCs w:val="22"/>
          </w:rPr>
          <w:t>13,65 metros</w:t>
        </w:r>
      </w:smartTag>
      <w:r w:rsidRPr="0054637B">
        <w:rPr>
          <w:i/>
          <w:szCs w:val="22"/>
        </w:rPr>
        <w:t xml:space="preserve">; daí, deflete à esquerda e segue na extensão de </w:t>
      </w:r>
      <w:smartTag w:uri="urn:schemas-microsoft-com:office:smarttags" w:element="metricconverter">
        <w:smartTagPr>
          <w:attr w:name="ProductID" w:val="4,50 metros"/>
        </w:smartTagPr>
        <w:r w:rsidRPr="0054637B">
          <w:rPr>
            <w:i/>
            <w:szCs w:val="22"/>
          </w:rPr>
          <w:t>4,50 metros</w:t>
        </w:r>
      </w:smartTag>
      <w:r w:rsidRPr="0054637B">
        <w:rPr>
          <w:i/>
          <w:szCs w:val="22"/>
        </w:rPr>
        <w:t xml:space="preserve">; daí, deflete à direita e segue na extensão de </w:t>
      </w:r>
      <w:smartTag w:uri="urn:schemas-microsoft-com:office:smarttags" w:element="metricconverter">
        <w:smartTagPr>
          <w:attr w:name="ProductID" w:val="18,68 metros"/>
        </w:smartTagPr>
        <w:r w:rsidRPr="0054637B">
          <w:rPr>
            <w:i/>
            <w:szCs w:val="22"/>
          </w:rPr>
          <w:t>18,68 metros</w:t>
        </w:r>
      </w:smartTag>
      <w:r w:rsidRPr="0054637B">
        <w:rPr>
          <w:i/>
          <w:szCs w:val="22"/>
        </w:rPr>
        <w:t xml:space="preserve">; daí, deflete à esquerda e segue na extensão de </w:t>
      </w:r>
      <w:smartTag w:uri="urn:schemas-microsoft-com:office:smarttags" w:element="metricconverter">
        <w:smartTagPr>
          <w:attr w:name="ProductID" w:val="6,50 metros"/>
        </w:smartTagPr>
        <w:r w:rsidRPr="0054637B">
          <w:rPr>
            <w:i/>
            <w:szCs w:val="22"/>
          </w:rPr>
          <w:t>6,50 metros</w:t>
        </w:r>
      </w:smartTag>
      <w:r w:rsidRPr="0054637B">
        <w:rPr>
          <w:i/>
          <w:szCs w:val="22"/>
        </w:rPr>
        <w:t xml:space="preserve">, até aqui confrontando com o terreno de propriedade da Cooperativa dos Cafeicultores da Região de Garça; daí, deflete à esquerda e segue na extensão de </w:t>
      </w:r>
      <w:smartTag w:uri="urn:schemas-microsoft-com:office:smarttags" w:element="metricconverter">
        <w:smartTagPr>
          <w:attr w:name="ProductID" w:val="12,00 metros"/>
        </w:smartTagPr>
        <w:r w:rsidRPr="0054637B">
          <w:rPr>
            <w:i/>
            <w:szCs w:val="22"/>
          </w:rPr>
          <w:t>12,00 metros</w:t>
        </w:r>
      </w:smartTag>
      <w:r w:rsidRPr="0054637B">
        <w:rPr>
          <w:i/>
          <w:szCs w:val="22"/>
        </w:rPr>
        <w:t xml:space="preserve">, confrontando com a área 1; daí deflete à esquerda e segue na extensão de </w:t>
      </w:r>
      <w:smartTag w:uri="urn:schemas-microsoft-com:office:smarttags" w:element="metricconverter">
        <w:smartTagPr>
          <w:attr w:name="ProductID" w:val="29,95 metros"/>
        </w:smartTagPr>
        <w:r w:rsidRPr="0054637B">
          <w:rPr>
            <w:i/>
            <w:szCs w:val="22"/>
          </w:rPr>
          <w:t>29,95 metros</w:t>
        </w:r>
      </w:smartTag>
      <w:r w:rsidRPr="0054637B">
        <w:rPr>
          <w:i/>
          <w:szCs w:val="22"/>
        </w:rPr>
        <w:t xml:space="preserve">, confrontando com a área 2, atingindo o alinhamento da Alameda Vereador Luiz </w:t>
      </w:r>
      <w:proofErr w:type="spellStart"/>
      <w:r w:rsidRPr="0054637B">
        <w:rPr>
          <w:i/>
          <w:szCs w:val="22"/>
        </w:rPr>
        <w:t>Bottino</w:t>
      </w:r>
      <w:proofErr w:type="spellEnd"/>
      <w:r w:rsidRPr="0054637B">
        <w:rPr>
          <w:i/>
          <w:szCs w:val="22"/>
        </w:rPr>
        <w:t xml:space="preserve"> Júnior (outrora Rua Oito), o ponto inicial”.</w:t>
      </w: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</w:rPr>
      </w:pPr>
    </w:p>
    <w:p w:rsidR="0054637B" w:rsidRPr="0054637B" w:rsidRDefault="0054637B" w:rsidP="0054637B">
      <w:pPr>
        <w:autoSpaceDE w:val="0"/>
        <w:autoSpaceDN w:val="0"/>
        <w:adjustRightInd w:val="0"/>
        <w:spacing w:line="240" w:lineRule="auto"/>
        <w:ind w:firstLine="2835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b/>
          <w:i/>
        </w:rPr>
        <w:t xml:space="preserve">Parágrafo único. </w:t>
      </w:r>
      <w:r w:rsidRPr="0054637B">
        <w:rPr>
          <w:rFonts w:ascii="Times New Roman" w:hAnsi="Times New Roman" w:cs="Times New Roman"/>
          <w:i/>
        </w:rPr>
        <w:t>A presente concessão constitui em favor da Concessionária direito real, sujeito à condição resolutiva da destinação à finalidade pública estipulada nesta Lei, não sendo possível, porém, a resolução da outorga por razões de conveniência administrativa.</w:t>
      </w:r>
    </w:p>
    <w:p w:rsidR="0054637B" w:rsidRPr="0054637B" w:rsidRDefault="0054637B" w:rsidP="0054637B">
      <w:pPr>
        <w:spacing w:line="240" w:lineRule="auto"/>
        <w:ind w:firstLine="2880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54637B" w:rsidRPr="0054637B" w:rsidRDefault="0054637B" w:rsidP="0054637B">
      <w:pPr>
        <w:spacing w:line="240" w:lineRule="auto"/>
        <w:ind w:right="51" w:firstLine="2880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b/>
          <w:i/>
        </w:rPr>
        <w:t xml:space="preserve">Art. 2º </w:t>
      </w:r>
      <w:r w:rsidRPr="0054637B">
        <w:rPr>
          <w:rFonts w:ascii="Times New Roman" w:hAnsi="Times New Roman" w:cs="Times New Roman"/>
          <w:i/>
        </w:rPr>
        <w:t xml:space="preserve">A concessão de direito real de uso será outorgada com dispensa de licitação, nos termos do artigo 17, §2°, inciso I, da Lei n° 8.666/93 e do artigo 178 da Lei Orgânica do Município, tendo em vista que será </w:t>
      </w:r>
      <w:r w:rsidRPr="0054637B">
        <w:rPr>
          <w:rFonts w:ascii="Times New Roman" w:hAnsi="Times New Roman" w:cs="Times New Roman"/>
          <w:i/>
          <w:color w:val="000000"/>
          <w:shd w:val="clear" w:color="auto" w:fill="FFFFFF"/>
        </w:rPr>
        <w:t>destinada para fins específicos de edificação</w:t>
      </w:r>
      <w:r w:rsidRPr="0054637B">
        <w:rPr>
          <w:rFonts w:ascii="Times New Roman" w:hAnsi="Times New Roman" w:cs="Times New Roman"/>
          <w:i/>
        </w:rPr>
        <w:t xml:space="preserve"> e instalação da sede do Poder Legislativo.</w:t>
      </w: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54637B" w:rsidRPr="0054637B" w:rsidRDefault="0054637B" w:rsidP="0054637B">
      <w:pPr>
        <w:spacing w:line="240" w:lineRule="auto"/>
        <w:ind w:right="51" w:firstLine="2880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b/>
          <w:i/>
        </w:rPr>
        <w:t>Art. 3º</w:t>
      </w:r>
      <w:r w:rsidRPr="0054637B">
        <w:rPr>
          <w:rFonts w:ascii="Times New Roman" w:hAnsi="Times New Roman" w:cs="Times New Roman"/>
          <w:i/>
        </w:rPr>
        <w:t xml:space="preserve"> Do termo administrativo de concessão de direito real de uso deverá constar como obrigações da Câmara Municipal de Garça:</w:t>
      </w: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i/>
        </w:rPr>
        <w:t>I – iniciar, no prazo de cento e oitenta dias, o procedimento licitatório para contratação das obras e serviços de engenharia necessários, de acordo com legislação vigente;</w:t>
      </w:r>
    </w:p>
    <w:p w:rsidR="0054637B" w:rsidRPr="0054637B" w:rsidRDefault="0054637B" w:rsidP="0054637B">
      <w:pPr>
        <w:spacing w:line="240" w:lineRule="auto"/>
        <w:ind w:right="51" w:firstLine="2880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tabs>
          <w:tab w:val="num" w:pos="720"/>
        </w:tabs>
        <w:spacing w:line="240" w:lineRule="auto"/>
        <w:ind w:left="720" w:right="51" w:hanging="720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i/>
        </w:rPr>
        <w:t>II – utilizar o imóvel para a realização de atividades inerentes ao Poder Legislativo;</w:t>
      </w:r>
    </w:p>
    <w:p w:rsidR="0054637B" w:rsidRPr="0054637B" w:rsidRDefault="0054637B" w:rsidP="0054637B">
      <w:pPr>
        <w:tabs>
          <w:tab w:val="num" w:pos="720"/>
        </w:tabs>
        <w:spacing w:line="240" w:lineRule="auto"/>
        <w:ind w:left="720" w:right="51" w:hanging="720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  <w:bCs/>
          <w:i/>
        </w:rPr>
      </w:pPr>
      <w:r w:rsidRPr="0054637B">
        <w:rPr>
          <w:rFonts w:ascii="Times New Roman" w:hAnsi="Times New Roman" w:cs="Times New Roman"/>
          <w:i/>
        </w:rPr>
        <w:lastRenderedPageBreak/>
        <w:t xml:space="preserve">III – arcar com todas as despesas necessárias à adaptação e adequação do imóvel, bem como com as despesas de </w:t>
      </w:r>
      <w:r w:rsidRPr="0054637B">
        <w:rPr>
          <w:rFonts w:ascii="Times New Roman" w:hAnsi="Times New Roman" w:cs="Times New Roman"/>
          <w:bCs/>
          <w:i/>
        </w:rPr>
        <w:t xml:space="preserve">obras, reformas e/ou melhorias </w:t>
      </w:r>
      <w:r w:rsidRPr="0054637B">
        <w:rPr>
          <w:rFonts w:ascii="Times New Roman" w:hAnsi="Times New Roman" w:cs="Times New Roman"/>
          <w:i/>
        </w:rPr>
        <w:t xml:space="preserve">que se fizerem necessárias </w:t>
      </w:r>
      <w:r w:rsidRPr="0054637B">
        <w:rPr>
          <w:rFonts w:ascii="Times New Roman" w:hAnsi="Times New Roman" w:cs="Times New Roman"/>
          <w:bCs/>
          <w:i/>
        </w:rPr>
        <w:t>ao desempenho de suas atribuições institucionais;</w:t>
      </w: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i/>
        </w:rPr>
        <w:t>IV – responsabilizar-se pelo pagamento das despesas de água, energia elétrica, telefone e outras decorrentes do uso do imóvel e suas instalações;</w:t>
      </w:r>
    </w:p>
    <w:p w:rsidR="0054637B" w:rsidRPr="0054637B" w:rsidRDefault="0054637B" w:rsidP="0054637B">
      <w:pPr>
        <w:spacing w:line="240" w:lineRule="auto"/>
        <w:ind w:right="51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tabs>
          <w:tab w:val="num" w:pos="0"/>
        </w:tabs>
        <w:spacing w:line="240" w:lineRule="auto"/>
        <w:ind w:right="51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i/>
        </w:rPr>
        <w:t>V – responder por todos os atos dolosos ou culposos, praticados contra a Administração Pública, usuários ou terceiros, arcando com a integral reparação de eventuais danos que venham ocorrer durante a vigência da concessão de direito real de uso;</w:t>
      </w:r>
    </w:p>
    <w:p w:rsidR="0054637B" w:rsidRPr="0054637B" w:rsidRDefault="0054637B" w:rsidP="0054637B">
      <w:pPr>
        <w:tabs>
          <w:tab w:val="num" w:pos="0"/>
        </w:tabs>
        <w:spacing w:line="240" w:lineRule="auto"/>
        <w:ind w:right="51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tabs>
          <w:tab w:val="num" w:pos="720"/>
        </w:tabs>
        <w:spacing w:line="240" w:lineRule="auto"/>
        <w:ind w:right="51"/>
        <w:jc w:val="both"/>
        <w:rPr>
          <w:rFonts w:ascii="Times New Roman" w:hAnsi="Times New Roman" w:cs="Times New Roman"/>
          <w:i/>
        </w:rPr>
      </w:pPr>
      <w:r w:rsidRPr="0054637B">
        <w:rPr>
          <w:rFonts w:ascii="Times New Roman" w:hAnsi="Times New Roman" w:cs="Times New Roman"/>
          <w:i/>
        </w:rPr>
        <w:t>VI – não gravar o imóvel com ônus de qualquer natureza, nos termos do art. 1.420 do Código Civil.</w:t>
      </w:r>
    </w:p>
    <w:p w:rsidR="0054637B" w:rsidRPr="0054637B" w:rsidRDefault="0054637B" w:rsidP="0054637B">
      <w:pPr>
        <w:tabs>
          <w:tab w:val="num" w:pos="720"/>
        </w:tabs>
        <w:spacing w:line="240" w:lineRule="auto"/>
        <w:ind w:right="51"/>
        <w:jc w:val="both"/>
        <w:rPr>
          <w:rFonts w:ascii="Times New Roman" w:hAnsi="Times New Roman" w:cs="Times New Roman"/>
          <w:i/>
        </w:rPr>
      </w:pPr>
    </w:p>
    <w:p w:rsidR="0054637B" w:rsidRPr="0054637B" w:rsidRDefault="0054637B" w:rsidP="0054637B">
      <w:pPr>
        <w:tabs>
          <w:tab w:val="num" w:pos="720"/>
        </w:tabs>
        <w:spacing w:line="240" w:lineRule="auto"/>
        <w:ind w:right="51" w:firstLine="2880"/>
        <w:jc w:val="both"/>
        <w:rPr>
          <w:rFonts w:ascii="Times New Roman" w:hAnsi="Times New Roman" w:cs="Times New Roman"/>
          <w:bCs/>
          <w:i/>
        </w:rPr>
      </w:pPr>
      <w:r w:rsidRPr="0054637B">
        <w:rPr>
          <w:rFonts w:ascii="Times New Roman" w:hAnsi="Times New Roman" w:cs="Times New Roman"/>
          <w:b/>
          <w:i/>
        </w:rPr>
        <w:t>§ 1º</w:t>
      </w:r>
      <w:r w:rsidRPr="0054637B">
        <w:rPr>
          <w:rFonts w:ascii="Times New Roman" w:hAnsi="Times New Roman" w:cs="Times New Roman"/>
          <w:i/>
        </w:rPr>
        <w:t xml:space="preserve"> </w:t>
      </w:r>
      <w:r w:rsidRPr="0054637B">
        <w:rPr>
          <w:rFonts w:ascii="Times New Roman" w:hAnsi="Times New Roman" w:cs="Times New Roman"/>
          <w:bCs/>
          <w:i/>
        </w:rPr>
        <w:t>Desde que observe a legislação de posturas e o Código de Obras, poderá a Câmara Municipal de Garça realizar no imóvel concedido obras de adaptações, reformas e/ou melhorias que julgar convenientes e oportunas ao desempenho de suas atribuições institucionais, as quais, finda a concessão, permanecerão incorporadas ao patrimônio público.</w:t>
      </w:r>
    </w:p>
    <w:p w:rsidR="0054637B" w:rsidRPr="0054637B" w:rsidRDefault="0054637B" w:rsidP="0054637B">
      <w:pPr>
        <w:tabs>
          <w:tab w:val="num" w:pos="720"/>
        </w:tabs>
        <w:spacing w:line="240" w:lineRule="auto"/>
        <w:ind w:right="51" w:firstLine="2880"/>
        <w:jc w:val="both"/>
        <w:rPr>
          <w:rFonts w:ascii="Times New Roman" w:hAnsi="Times New Roman" w:cs="Times New Roman"/>
          <w:bCs/>
          <w:i/>
        </w:rPr>
      </w:pPr>
    </w:p>
    <w:p w:rsidR="0054637B" w:rsidRPr="0054637B" w:rsidRDefault="0054637B" w:rsidP="0054637B">
      <w:pPr>
        <w:tabs>
          <w:tab w:val="num" w:pos="720"/>
        </w:tabs>
        <w:spacing w:line="240" w:lineRule="auto"/>
        <w:ind w:right="51" w:firstLine="2880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54637B">
        <w:rPr>
          <w:rFonts w:ascii="Times New Roman" w:hAnsi="Times New Roman" w:cs="Times New Roman"/>
          <w:b/>
          <w:i/>
        </w:rPr>
        <w:t>§ 2º</w:t>
      </w:r>
      <w:r w:rsidRPr="0054637B">
        <w:rPr>
          <w:rFonts w:ascii="Times New Roman" w:hAnsi="Times New Roman" w:cs="Times New Roman"/>
          <w:i/>
        </w:rPr>
        <w:t xml:space="preserve"> Caberá à </w:t>
      </w:r>
      <w:r w:rsidRPr="0054637B">
        <w:rPr>
          <w:rFonts w:ascii="Times New Roman" w:hAnsi="Times New Roman" w:cs="Times New Roman"/>
          <w:bCs/>
          <w:i/>
        </w:rPr>
        <w:t>Câmara Municipal de Garça proceder</w:t>
      </w:r>
      <w:r w:rsidRPr="0054637B">
        <w:rPr>
          <w:rFonts w:ascii="Times New Roman" w:hAnsi="Times New Roman" w:cs="Times New Roman"/>
          <w:i/>
          <w:shd w:val="clear" w:color="auto" w:fill="FFFFFF"/>
        </w:rPr>
        <w:t xml:space="preserve"> ao lançamento do imóvel no sistema e no balanço patrimonial do Poder Legislativo, bem como</w:t>
      </w:r>
      <w:r w:rsidRPr="0054637B">
        <w:rPr>
          <w:rFonts w:ascii="Times New Roman" w:hAnsi="Times New Roman" w:cs="Times New Roman"/>
          <w:bCs/>
          <w:i/>
        </w:rPr>
        <w:t xml:space="preserve"> </w:t>
      </w:r>
      <w:r w:rsidRPr="0054637B">
        <w:rPr>
          <w:rFonts w:ascii="Times New Roman" w:hAnsi="Times New Roman" w:cs="Times New Roman"/>
          <w:i/>
        </w:rPr>
        <w:t xml:space="preserve">ao registro da presente concessão junto ao CRI local, nos termos do </w:t>
      </w:r>
      <w:r w:rsidRPr="0054637B">
        <w:rPr>
          <w:rFonts w:ascii="Times New Roman" w:hAnsi="Times New Roman" w:cs="Times New Roman"/>
          <w:i/>
          <w:shd w:val="clear" w:color="auto" w:fill="FFFFFF"/>
        </w:rPr>
        <w:t>art. 167, I, 7, da Lei n° 6.015/73 e alterações.</w:t>
      </w:r>
    </w:p>
    <w:p w:rsidR="0054637B" w:rsidRPr="0054637B" w:rsidRDefault="0054637B" w:rsidP="0054637B">
      <w:pPr>
        <w:spacing w:line="240" w:lineRule="auto"/>
        <w:ind w:firstLine="2880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54637B" w:rsidRPr="0054637B" w:rsidRDefault="0054637B" w:rsidP="0054637B">
      <w:pPr>
        <w:spacing w:line="240" w:lineRule="auto"/>
        <w:ind w:firstLine="2880"/>
        <w:jc w:val="both"/>
        <w:rPr>
          <w:rFonts w:ascii="Times New Roman" w:hAnsi="Times New Roman" w:cs="Times New Roman"/>
          <w:i/>
          <w:sz w:val="23"/>
          <w:szCs w:val="23"/>
        </w:rPr>
      </w:pPr>
      <w:r w:rsidRPr="0054637B">
        <w:rPr>
          <w:rFonts w:ascii="Times New Roman" w:hAnsi="Times New Roman" w:cs="Times New Roman"/>
          <w:b/>
          <w:i/>
          <w:sz w:val="23"/>
          <w:szCs w:val="23"/>
        </w:rPr>
        <w:t xml:space="preserve">Art. 4º </w:t>
      </w:r>
      <w:r w:rsidRPr="0054637B">
        <w:rPr>
          <w:rFonts w:ascii="Times New Roman" w:hAnsi="Times New Roman" w:cs="Times New Roman"/>
          <w:i/>
          <w:sz w:val="23"/>
          <w:szCs w:val="23"/>
        </w:rPr>
        <w:t>Esta Lei entrará em vigor na data de sua publicação, revogadas as disposições em contrário.”</w:t>
      </w:r>
    </w:p>
    <w:p w:rsidR="0054637B" w:rsidRDefault="0054637B" w:rsidP="009C4EEA">
      <w:pPr>
        <w:tabs>
          <w:tab w:val="left" w:pos="2835"/>
        </w:tabs>
        <w:spacing w:line="240" w:lineRule="auto"/>
        <w:jc w:val="center"/>
        <w:rPr>
          <w:rStyle w:val="badgebadge-important"/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</w:p>
    <w:p w:rsidR="00AA00AD" w:rsidRPr="009C4EEA" w:rsidRDefault="00222D21" w:rsidP="009C4EEA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EEA">
        <w:rPr>
          <w:rFonts w:ascii="Times New Roman" w:hAnsi="Times New Roman" w:cs="Times New Roman"/>
          <w:sz w:val="24"/>
          <w:szCs w:val="24"/>
        </w:rPr>
        <w:t xml:space="preserve">S. das Comissões, </w:t>
      </w:r>
      <w:r w:rsidR="009C4EEA">
        <w:rPr>
          <w:rFonts w:ascii="Times New Roman" w:hAnsi="Times New Roman" w:cs="Times New Roman"/>
          <w:sz w:val="24"/>
          <w:szCs w:val="24"/>
        </w:rPr>
        <w:t>11</w:t>
      </w:r>
      <w:r w:rsidR="00860A76" w:rsidRPr="009C4EEA">
        <w:rPr>
          <w:rFonts w:ascii="Times New Roman" w:hAnsi="Times New Roman" w:cs="Times New Roman"/>
          <w:sz w:val="24"/>
          <w:szCs w:val="24"/>
        </w:rPr>
        <w:t xml:space="preserve"> de </w:t>
      </w:r>
      <w:r w:rsidR="0054637B">
        <w:rPr>
          <w:rFonts w:ascii="Times New Roman" w:hAnsi="Times New Roman" w:cs="Times New Roman"/>
          <w:sz w:val="24"/>
          <w:szCs w:val="24"/>
        </w:rPr>
        <w:t>agosto</w:t>
      </w:r>
      <w:r w:rsidR="00860A76" w:rsidRPr="009C4EEA">
        <w:rPr>
          <w:rFonts w:ascii="Times New Roman" w:hAnsi="Times New Roman" w:cs="Times New Roman"/>
          <w:sz w:val="24"/>
          <w:szCs w:val="24"/>
        </w:rPr>
        <w:t xml:space="preserve"> de 2016</w:t>
      </w:r>
    </w:p>
    <w:p w:rsidR="009051BC" w:rsidRPr="009C4EEA" w:rsidRDefault="009051BC" w:rsidP="009C4EEA">
      <w:pPr>
        <w:spacing w:line="240" w:lineRule="auto"/>
        <w:ind w:firstLine="2268"/>
        <w:jc w:val="center"/>
        <w:rPr>
          <w:rFonts w:ascii="Times New Roman" w:hAnsi="Times New Roman" w:cs="Times New Roman"/>
          <w:sz w:val="24"/>
          <w:szCs w:val="24"/>
        </w:rPr>
      </w:pPr>
    </w:p>
    <w:p w:rsidR="00245DA0" w:rsidRPr="009C4EEA" w:rsidRDefault="00245DA0" w:rsidP="00A37B1C">
      <w:pPr>
        <w:spacing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54637B" w:rsidRPr="009C4EEA" w:rsidRDefault="0054637B" w:rsidP="0054637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Paulo André Faneco</w:t>
      </w:r>
    </w:p>
    <w:p w:rsidR="004F4A0A" w:rsidRPr="009C4EEA" w:rsidRDefault="004F4A0A" w:rsidP="00A37B1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EEA">
        <w:rPr>
          <w:rFonts w:ascii="Times New Roman" w:hAnsi="Times New Roman" w:cs="Times New Roman"/>
          <w:sz w:val="24"/>
          <w:szCs w:val="24"/>
        </w:rPr>
        <w:t>Relator</w:t>
      </w:r>
    </w:p>
    <w:p w:rsidR="00B57AC2" w:rsidRPr="009C4EEA" w:rsidRDefault="00B57AC2" w:rsidP="00A37B1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4A0A" w:rsidRPr="009C4EEA" w:rsidRDefault="004F4A0A" w:rsidP="00A37B1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EEA">
        <w:rPr>
          <w:rFonts w:ascii="Times New Roman" w:hAnsi="Times New Roman" w:cs="Times New Roman"/>
          <w:sz w:val="24"/>
          <w:szCs w:val="24"/>
        </w:rPr>
        <w:t>Aprovado na reunião da Comissão de Constituição, Justiça e Redação, realizada nesta data.</w:t>
      </w:r>
    </w:p>
    <w:p w:rsidR="009051BC" w:rsidRPr="009C4EEA" w:rsidRDefault="009051BC" w:rsidP="00A37B1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7B91" w:rsidRPr="009C4EEA" w:rsidRDefault="00DC7B91" w:rsidP="00A37B1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567"/>
      </w:tblGrid>
      <w:tr w:rsidR="00365F58" w:rsidRPr="009C4EEA" w:rsidTr="004C2A35">
        <w:trPr>
          <w:jc w:val="center"/>
        </w:trPr>
        <w:tc>
          <w:tcPr>
            <w:tcW w:w="9211" w:type="dxa"/>
            <w:gridSpan w:val="2"/>
          </w:tcPr>
          <w:p w:rsidR="00365F58" w:rsidRPr="009C4EEA" w:rsidRDefault="0054637B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Paulo André Faneco</w:t>
            </w:r>
          </w:p>
        </w:tc>
      </w:tr>
      <w:tr w:rsidR="00365F58" w:rsidRPr="009C4EEA" w:rsidTr="004C2A35">
        <w:trPr>
          <w:jc w:val="center"/>
        </w:trPr>
        <w:tc>
          <w:tcPr>
            <w:tcW w:w="9211" w:type="dxa"/>
            <w:gridSpan w:val="2"/>
          </w:tcPr>
          <w:p w:rsidR="004F4375" w:rsidRPr="009C4EEA" w:rsidRDefault="00365F58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EEA">
              <w:rPr>
                <w:rFonts w:ascii="Times New Roman" w:hAnsi="Times New Roman" w:cs="Times New Roman"/>
                <w:sz w:val="24"/>
                <w:szCs w:val="24"/>
              </w:rPr>
              <w:t>Presidente</w:t>
            </w:r>
          </w:p>
          <w:p w:rsidR="009051BC" w:rsidRPr="009C4EEA" w:rsidRDefault="009051BC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1A67" w:rsidRPr="009C4EEA" w:rsidTr="004C2A35">
        <w:trPr>
          <w:jc w:val="center"/>
        </w:trPr>
        <w:tc>
          <w:tcPr>
            <w:tcW w:w="4644" w:type="dxa"/>
          </w:tcPr>
          <w:p w:rsidR="00601A67" w:rsidRPr="009C4EEA" w:rsidRDefault="00601A67" w:rsidP="00A37B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7" w:type="dxa"/>
          </w:tcPr>
          <w:p w:rsidR="00601A67" w:rsidRPr="009C4EEA" w:rsidRDefault="00601A67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5F58" w:rsidRPr="009C4EEA" w:rsidTr="004C2A35">
        <w:trPr>
          <w:jc w:val="center"/>
        </w:trPr>
        <w:tc>
          <w:tcPr>
            <w:tcW w:w="4644" w:type="dxa"/>
          </w:tcPr>
          <w:p w:rsidR="00365F58" w:rsidRPr="009C4EEA" w:rsidRDefault="00176C3D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EEA">
              <w:rPr>
                <w:rFonts w:ascii="Times New Roman" w:hAnsi="Times New Roman" w:cs="Times New Roman"/>
                <w:sz w:val="24"/>
                <w:szCs w:val="24"/>
              </w:rPr>
              <w:t xml:space="preserve">Francisco </w:t>
            </w:r>
            <w:proofErr w:type="spellStart"/>
            <w:r w:rsidRPr="009C4EEA">
              <w:rPr>
                <w:rFonts w:ascii="Times New Roman" w:hAnsi="Times New Roman" w:cs="Times New Roman"/>
                <w:sz w:val="24"/>
                <w:szCs w:val="24"/>
              </w:rPr>
              <w:t>Christóforo</w:t>
            </w:r>
            <w:proofErr w:type="spellEnd"/>
            <w:r w:rsidRPr="009C4EEA">
              <w:rPr>
                <w:rFonts w:ascii="Times New Roman" w:hAnsi="Times New Roman" w:cs="Times New Roman"/>
                <w:sz w:val="24"/>
                <w:szCs w:val="24"/>
              </w:rPr>
              <w:t xml:space="preserve"> Júnior</w:t>
            </w:r>
          </w:p>
        </w:tc>
        <w:tc>
          <w:tcPr>
            <w:tcW w:w="4567" w:type="dxa"/>
          </w:tcPr>
          <w:p w:rsidR="00365F58" w:rsidRPr="009C4EEA" w:rsidRDefault="0054637B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Patrícia Morato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Marangão</w:t>
            </w:r>
            <w:proofErr w:type="spellEnd"/>
          </w:p>
        </w:tc>
      </w:tr>
      <w:tr w:rsidR="00365F58" w:rsidRPr="009C4EEA" w:rsidTr="004C2A35">
        <w:trPr>
          <w:jc w:val="center"/>
        </w:trPr>
        <w:tc>
          <w:tcPr>
            <w:tcW w:w="4644" w:type="dxa"/>
          </w:tcPr>
          <w:p w:rsidR="00365F58" w:rsidRPr="009C4EEA" w:rsidRDefault="001B0DFE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EEA">
              <w:rPr>
                <w:rFonts w:ascii="Times New Roman" w:hAnsi="Times New Roman" w:cs="Times New Roman"/>
                <w:sz w:val="24"/>
                <w:szCs w:val="24"/>
              </w:rPr>
              <w:t>Membro</w:t>
            </w:r>
          </w:p>
        </w:tc>
        <w:tc>
          <w:tcPr>
            <w:tcW w:w="4567" w:type="dxa"/>
          </w:tcPr>
          <w:p w:rsidR="00365F58" w:rsidRPr="009C4EEA" w:rsidRDefault="001B0DFE" w:rsidP="00A37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EEA">
              <w:rPr>
                <w:rFonts w:ascii="Times New Roman" w:hAnsi="Times New Roman" w:cs="Times New Roman"/>
                <w:sz w:val="24"/>
                <w:szCs w:val="24"/>
              </w:rPr>
              <w:t>Membro</w:t>
            </w:r>
          </w:p>
        </w:tc>
      </w:tr>
    </w:tbl>
    <w:p w:rsidR="00134A20" w:rsidRPr="00F81565" w:rsidRDefault="00134A20" w:rsidP="00F81565">
      <w:pPr>
        <w:spacing w:before="60" w:after="60" w:line="240" w:lineRule="auto"/>
        <w:jc w:val="both"/>
        <w:rPr>
          <w:rFonts w:ascii="Times New Roman" w:hAnsi="Times New Roman" w:cs="Times New Roman"/>
        </w:rPr>
      </w:pPr>
    </w:p>
    <w:sectPr w:rsidR="00134A20" w:rsidRPr="00F81565" w:rsidSect="00855DA5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4F8" w:rsidRDefault="002D24F8" w:rsidP="008B3F5E">
      <w:pPr>
        <w:spacing w:line="240" w:lineRule="auto"/>
      </w:pPr>
      <w:r>
        <w:separator/>
      </w:r>
    </w:p>
  </w:endnote>
  <w:endnote w:type="continuationSeparator" w:id="0">
    <w:p w:rsidR="002D24F8" w:rsidRDefault="002D24F8" w:rsidP="008B3F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3A9" w:rsidRPr="00A85114" w:rsidRDefault="004253A9" w:rsidP="003A3066">
    <w:pPr>
      <w:pStyle w:val="Rodap"/>
      <w:pBdr>
        <w:top w:val="single" w:sz="4" w:space="1" w:color="auto"/>
      </w:pBdr>
      <w:jc w:val="center"/>
      <w:rPr>
        <w:rFonts w:ascii="Times New Roman" w:hAnsi="Times New Roman" w:cs="Times New Roman"/>
        <w:sz w:val="20"/>
      </w:rPr>
    </w:pPr>
    <w:r w:rsidRPr="00A85114">
      <w:rPr>
        <w:rFonts w:ascii="Times New Roman" w:hAnsi="Times New Roman" w:cs="Times New Roman"/>
        <w:sz w:val="20"/>
      </w:rPr>
      <w:t>Rua Barão do Rio Branco, 127/131 - Centro - CEP 17400-000 - Garça - SP</w:t>
    </w:r>
  </w:p>
  <w:p w:rsidR="004253A9" w:rsidRPr="00A85114" w:rsidRDefault="004253A9" w:rsidP="003A3066">
    <w:pPr>
      <w:pStyle w:val="Rodap"/>
      <w:jc w:val="center"/>
      <w:rPr>
        <w:rFonts w:ascii="Times New Roman" w:hAnsi="Times New Roman" w:cs="Times New Roman"/>
        <w:sz w:val="20"/>
      </w:rPr>
    </w:pPr>
    <w:r w:rsidRPr="00A85114">
      <w:rPr>
        <w:rFonts w:ascii="Times New Roman" w:hAnsi="Times New Roman" w:cs="Times New Roman"/>
        <w:sz w:val="20"/>
      </w:rPr>
      <w:t>Telefone/Fax: (14) 3471-0950 / (14) 3471-1308</w:t>
    </w:r>
  </w:p>
  <w:p w:rsidR="004253A9" w:rsidRPr="00B52986" w:rsidRDefault="004253A9" w:rsidP="003A3066">
    <w:pPr>
      <w:pStyle w:val="Rodap"/>
      <w:jc w:val="center"/>
      <w:rPr>
        <w:rFonts w:ascii="Times New Roman" w:hAnsi="Times New Roman" w:cs="Times New Roman"/>
        <w:sz w:val="20"/>
      </w:rPr>
    </w:pPr>
    <w:r w:rsidRPr="00B52986">
      <w:rPr>
        <w:rFonts w:ascii="Times New Roman" w:hAnsi="Times New Roman" w:cs="Times New Roman"/>
        <w:sz w:val="20"/>
      </w:rPr>
      <w:t>Site: www.cmgarca.sp.gov.br / email: camara@cmgarca.sp.gov.br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4F8" w:rsidRDefault="002D24F8" w:rsidP="008B3F5E">
      <w:pPr>
        <w:spacing w:line="240" w:lineRule="auto"/>
      </w:pPr>
      <w:r>
        <w:separator/>
      </w:r>
    </w:p>
  </w:footnote>
  <w:footnote w:type="continuationSeparator" w:id="0">
    <w:p w:rsidR="002D24F8" w:rsidRDefault="002D24F8" w:rsidP="008B3F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B1C" w:rsidRDefault="00A37B1C" w:rsidP="00A37B1C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609600" cy="723900"/>
          <wp:effectExtent l="19050" t="0" r="0" b="0"/>
          <wp:docPr id="1" name="Imagem 0" descr="brasao1_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1_copy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653" r="8356" b="5209"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7B1C" w:rsidRPr="00A85114" w:rsidRDefault="00A37B1C" w:rsidP="00A37B1C">
    <w:pPr>
      <w:pStyle w:val="Cabealho"/>
      <w:jc w:val="center"/>
      <w:rPr>
        <w:rFonts w:ascii="Times New Roman" w:hAnsi="Times New Roman" w:cs="Times New Roman"/>
        <w:b/>
        <w:sz w:val="32"/>
        <w:szCs w:val="36"/>
      </w:rPr>
    </w:pPr>
    <w:r w:rsidRPr="00A85114">
      <w:rPr>
        <w:rFonts w:ascii="Times New Roman" w:hAnsi="Times New Roman" w:cs="Times New Roman"/>
        <w:b/>
        <w:sz w:val="32"/>
        <w:szCs w:val="36"/>
      </w:rPr>
      <w:t>CÂMARA MUNICIPAL DE GARÇA</w:t>
    </w:r>
  </w:p>
  <w:p w:rsidR="00A37B1C" w:rsidRPr="003A3066" w:rsidRDefault="00A37B1C" w:rsidP="00A37B1C">
    <w:pPr>
      <w:pStyle w:val="Cabealho"/>
      <w:pBdr>
        <w:bottom w:val="single" w:sz="4" w:space="1" w:color="auto"/>
      </w:pBdr>
      <w:spacing w:after="360"/>
      <w:jc w:val="center"/>
      <w:rPr>
        <w:rFonts w:ascii="Times New Roman" w:hAnsi="Times New Roman" w:cs="Times New Roman"/>
        <w:szCs w:val="36"/>
      </w:rPr>
    </w:pPr>
    <w:r>
      <w:rPr>
        <w:rFonts w:ascii="Times New Roman" w:hAnsi="Times New Roman" w:cs="Times New Roman"/>
        <w:szCs w:val="36"/>
      </w:rPr>
      <w:t>ESTADO DE SÃO PAULO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E2988"/>
    <w:multiLevelType w:val="hybridMultilevel"/>
    <w:tmpl w:val="1AE65356"/>
    <w:lvl w:ilvl="0" w:tplc="FFFFFFFF">
      <w:start w:val="1"/>
      <w:numFmt w:val="upperRoman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CB7802"/>
    <w:multiLevelType w:val="hybridMultilevel"/>
    <w:tmpl w:val="5824E05A"/>
    <w:lvl w:ilvl="0" w:tplc="07E056C0">
      <w:start w:val="1"/>
      <w:numFmt w:val="upperRoman"/>
      <w:lvlText w:val="%1."/>
      <w:lvlJc w:val="right"/>
      <w:pPr>
        <w:tabs>
          <w:tab w:val="num" w:pos="1620"/>
        </w:tabs>
        <w:ind w:left="1620" w:hanging="180"/>
      </w:pPr>
      <w:rPr>
        <w:rFonts w:hint="default"/>
      </w:rPr>
    </w:lvl>
    <w:lvl w:ilvl="1" w:tplc="61789B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DD5AA6"/>
    <w:multiLevelType w:val="hybridMultilevel"/>
    <w:tmpl w:val="D76E2224"/>
    <w:lvl w:ilvl="0" w:tplc="FFFFFFFF">
      <w:start w:val="1"/>
      <w:numFmt w:val="upperRoman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988"/>
    <w:rsid w:val="00007B4C"/>
    <w:rsid w:val="00017AEF"/>
    <w:rsid w:val="0003073D"/>
    <w:rsid w:val="00034C21"/>
    <w:rsid w:val="00034FE5"/>
    <w:rsid w:val="000455F4"/>
    <w:rsid w:val="000721BF"/>
    <w:rsid w:val="0008231C"/>
    <w:rsid w:val="0009348D"/>
    <w:rsid w:val="00093ACD"/>
    <w:rsid w:val="000A38E1"/>
    <w:rsid w:val="000B2514"/>
    <w:rsid w:val="000B2D02"/>
    <w:rsid w:val="000B5389"/>
    <w:rsid w:val="000B7D9B"/>
    <w:rsid w:val="000B7E69"/>
    <w:rsid w:val="000C07C2"/>
    <w:rsid w:val="000C2B65"/>
    <w:rsid w:val="000D1E87"/>
    <w:rsid w:val="000D7577"/>
    <w:rsid w:val="000D7C9D"/>
    <w:rsid w:val="000E4A50"/>
    <w:rsid w:val="000F188F"/>
    <w:rsid w:val="000F20C7"/>
    <w:rsid w:val="000F54A8"/>
    <w:rsid w:val="000F7DD6"/>
    <w:rsid w:val="001204D9"/>
    <w:rsid w:val="00123009"/>
    <w:rsid w:val="00127EF6"/>
    <w:rsid w:val="00133E55"/>
    <w:rsid w:val="00134853"/>
    <w:rsid w:val="00134A20"/>
    <w:rsid w:val="0014078C"/>
    <w:rsid w:val="00140A29"/>
    <w:rsid w:val="00143E7D"/>
    <w:rsid w:val="00175EBD"/>
    <w:rsid w:val="00176C3D"/>
    <w:rsid w:val="001774FD"/>
    <w:rsid w:val="001B0DFE"/>
    <w:rsid w:val="001B4177"/>
    <w:rsid w:val="001C1219"/>
    <w:rsid w:val="001D04BD"/>
    <w:rsid w:val="001D70E7"/>
    <w:rsid w:val="001D71ED"/>
    <w:rsid w:val="001E02A3"/>
    <w:rsid w:val="001E16E1"/>
    <w:rsid w:val="001E4AFB"/>
    <w:rsid w:val="001F4572"/>
    <w:rsid w:val="00207084"/>
    <w:rsid w:val="00222CD3"/>
    <w:rsid w:val="00222D21"/>
    <w:rsid w:val="002270EE"/>
    <w:rsid w:val="002309CA"/>
    <w:rsid w:val="00234537"/>
    <w:rsid w:val="00245DA0"/>
    <w:rsid w:val="00250E1D"/>
    <w:rsid w:val="0025721A"/>
    <w:rsid w:val="0026038E"/>
    <w:rsid w:val="002628BB"/>
    <w:rsid w:val="002665C9"/>
    <w:rsid w:val="00272522"/>
    <w:rsid w:val="0027314B"/>
    <w:rsid w:val="002863F4"/>
    <w:rsid w:val="002929D0"/>
    <w:rsid w:val="002B1C91"/>
    <w:rsid w:val="002C27F4"/>
    <w:rsid w:val="002D24F8"/>
    <w:rsid w:val="002E44A8"/>
    <w:rsid w:val="002F4BFF"/>
    <w:rsid w:val="003002EB"/>
    <w:rsid w:val="00303902"/>
    <w:rsid w:val="003236D0"/>
    <w:rsid w:val="00340F97"/>
    <w:rsid w:val="003411DE"/>
    <w:rsid w:val="00357161"/>
    <w:rsid w:val="0036116B"/>
    <w:rsid w:val="00365E3D"/>
    <w:rsid w:val="00365F58"/>
    <w:rsid w:val="00382786"/>
    <w:rsid w:val="00393F13"/>
    <w:rsid w:val="003A2DE6"/>
    <w:rsid w:val="003A3066"/>
    <w:rsid w:val="003A4B73"/>
    <w:rsid w:val="003A52A2"/>
    <w:rsid w:val="003A6D86"/>
    <w:rsid w:val="003B0C8F"/>
    <w:rsid w:val="003B280A"/>
    <w:rsid w:val="003B3E47"/>
    <w:rsid w:val="003B622D"/>
    <w:rsid w:val="003E0E94"/>
    <w:rsid w:val="003E4A34"/>
    <w:rsid w:val="003E5178"/>
    <w:rsid w:val="003F303A"/>
    <w:rsid w:val="003F7CFA"/>
    <w:rsid w:val="004120AB"/>
    <w:rsid w:val="00412A4B"/>
    <w:rsid w:val="00413155"/>
    <w:rsid w:val="00420985"/>
    <w:rsid w:val="004234E0"/>
    <w:rsid w:val="00423790"/>
    <w:rsid w:val="004253A9"/>
    <w:rsid w:val="004344CC"/>
    <w:rsid w:val="00435BE4"/>
    <w:rsid w:val="00437978"/>
    <w:rsid w:val="00437CED"/>
    <w:rsid w:val="00440A44"/>
    <w:rsid w:val="004419EA"/>
    <w:rsid w:val="004473FF"/>
    <w:rsid w:val="004511EF"/>
    <w:rsid w:val="00460545"/>
    <w:rsid w:val="00464AFF"/>
    <w:rsid w:val="004654AD"/>
    <w:rsid w:val="0047182C"/>
    <w:rsid w:val="00471C2C"/>
    <w:rsid w:val="004917F4"/>
    <w:rsid w:val="0049274E"/>
    <w:rsid w:val="0049496F"/>
    <w:rsid w:val="00494DEC"/>
    <w:rsid w:val="004A7DAF"/>
    <w:rsid w:val="004B3AB2"/>
    <w:rsid w:val="004B3F8A"/>
    <w:rsid w:val="004C2A35"/>
    <w:rsid w:val="004C759F"/>
    <w:rsid w:val="004D6A0C"/>
    <w:rsid w:val="004F39CC"/>
    <w:rsid w:val="004F4375"/>
    <w:rsid w:val="004F4A0A"/>
    <w:rsid w:val="004F6D8C"/>
    <w:rsid w:val="004F74C9"/>
    <w:rsid w:val="004F776F"/>
    <w:rsid w:val="004F7FBE"/>
    <w:rsid w:val="005017C8"/>
    <w:rsid w:val="00510EBD"/>
    <w:rsid w:val="00525818"/>
    <w:rsid w:val="00535838"/>
    <w:rsid w:val="005369B8"/>
    <w:rsid w:val="0054637B"/>
    <w:rsid w:val="00547175"/>
    <w:rsid w:val="005577AE"/>
    <w:rsid w:val="00562A74"/>
    <w:rsid w:val="005654A6"/>
    <w:rsid w:val="00567223"/>
    <w:rsid w:val="0059067E"/>
    <w:rsid w:val="0059672A"/>
    <w:rsid w:val="00597B3F"/>
    <w:rsid w:val="005A0DA0"/>
    <w:rsid w:val="005A3387"/>
    <w:rsid w:val="005A3B32"/>
    <w:rsid w:val="005A5FC3"/>
    <w:rsid w:val="005A6422"/>
    <w:rsid w:val="005A7A89"/>
    <w:rsid w:val="005B13A6"/>
    <w:rsid w:val="005B2046"/>
    <w:rsid w:val="005B5675"/>
    <w:rsid w:val="005B6FB4"/>
    <w:rsid w:val="005C6A95"/>
    <w:rsid w:val="005C7493"/>
    <w:rsid w:val="005D6F48"/>
    <w:rsid w:val="005E6E0D"/>
    <w:rsid w:val="005E7D71"/>
    <w:rsid w:val="00601A67"/>
    <w:rsid w:val="006063DE"/>
    <w:rsid w:val="00607663"/>
    <w:rsid w:val="00640032"/>
    <w:rsid w:val="00650F9E"/>
    <w:rsid w:val="00661D69"/>
    <w:rsid w:val="0069108E"/>
    <w:rsid w:val="006A66C9"/>
    <w:rsid w:val="006B4A62"/>
    <w:rsid w:val="006D6A94"/>
    <w:rsid w:val="006E29E0"/>
    <w:rsid w:val="006E630C"/>
    <w:rsid w:val="006F297C"/>
    <w:rsid w:val="00703DA6"/>
    <w:rsid w:val="00712891"/>
    <w:rsid w:val="00715D2F"/>
    <w:rsid w:val="00737C75"/>
    <w:rsid w:val="00741B72"/>
    <w:rsid w:val="007460BC"/>
    <w:rsid w:val="00746147"/>
    <w:rsid w:val="007476F8"/>
    <w:rsid w:val="00751B76"/>
    <w:rsid w:val="007570AB"/>
    <w:rsid w:val="007646C6"/>
    <w:rsid w:val="00793675"/>
    <w:rsid w:val="00793C3D"/>
    <w:rsid w:val="007966B4"/>
    <w:rsid w:val="007B34FB"/>
    <w:rsid w:val="007B5EF1"/>
    <w:rsid w:val="007D3211"/>
    <w:rsid w:val="007D4674"/>
    <w:rsid w:val="007D483F"/>
    <w:rsid w:val="007E1F85"/>
    <w:rsid w:val="007F0941"/>
    <w:rsid w:val="007F466C"/>
    <w:rsid w:val="008042EC"/>
    <w:rsid w:val="00805F8A"/>
    <w:rsid w:val="00816F9A"/>
    <w:rsid w:val="0083279E"/>
    <w:rsid w:val="00833A65"/>
    <w:rsid w:val="00834720"/>
    <w:rsid w:val="008448D5"/>
    <w:rsid w:val="00845647"/>
    <w:rsid w:val="00846BEF"/>
    <w:rsid w:val="00850158"/>
    <w:rsid w:val="00850571"/>
    <w:rsid w:val="00851A49"/>
    <w:rsid w:val="00855DA5"/>
    <w:rsid w:val="00857DCD"/>
    <w:rsid w:val="00860A76"/>
    <w:rsid w:val="00862883"/>
    <w:rsid w:val="008649DE"/>
    <w:rsid w:val="008712A1"/>
    <w:rsid w:val="0087197B"/>
    <w:rsid w:val="00871F4F"/>
    <w:rsid w:val="00874E25"/>
    <w:rsid w:val="0087604E"/>
    <w:rsid w:val="00877810"/>
    <w:rsid w:val="00881616"/>
    <w:rsid w:val="00886988"/>
    <w:rsid w:val="008934B2"/>
    <w:rsid w:val="008A3725"/>
    <w:rsid w:val="008A5065"/>
    <w:rsid w:val="008A62DF"/>
    <w:rsid w:val="008A704A"/>
    <w:rsid w:val="008B0CFF"/>
    <w:rsid w:val="008B3F5E"/>
    <w:rsid w:val="008B681E"/>
    <w:rsid w:val="008D727C"/>
    <w:rsid w:val="008E497E"/>
    <w:rsid w:val="008F1A10"/>
    <w:rsid w:val="008F2187"/>
    <w:rsid w:val="009051BC"/>
    <w:rsid w:val="00906FCA"/>
    <w:rsid w:val="0091194E"/>
    <w:rsid w:val="00913A65"/>
    <w:rsid w:val="0093367D"/>
    <w:rsid w:val="0093388E"/>
    <w:rsid w:val="00936E01"/>
    <w:rsid w:val="00944023"/>
    <w:rsid w:val="009567EF"/>
    <w:rsid w:val="00962F8D"/>
    <w:rsid w:val="009632B0"/>
    <w:rsid w:val="00965644"/>
    <w:rsid w:val="00977869"/>
    <w:rsid w:val="00992F57"/>
    <w:rsid w:val="0099728F"/>
    <w:rsid w:val="009B55E6"/>
    <w:rsid w:val="009B6357"/>
    <w:rsid w:val="009C0D7B"/>
    <w:rsid w:val="009C4EEA"/>
    <w:rsid w:val="009C6292"/>
    <w:rsid w:val="009D51F7"/>
    <w:rsid w:val="009E7BA9"/>
    <w:rsid w:val="009F2371"/>
    <w:rsid w:val="00A01BC7"/>
    <w:rsid w:val="00A12F17"/>
    <w:rsid w:val="00A149F7"/>
    <w:rsid w:val="00A37B1C"/>
    <w:rsid w:val="00A40667"/>
    <w:rsid w:val="00A44FA3"/>
    <w:rsid w:val="00A57944"/>
    <w:rsid w:val="00A64460"/>
    <w:rsid w:val="00A66B7B"/>
    <w:rsid w:val="00A71F56"/>
    <w:rsid w:val="00A80028"/>
    <w:rsid w:val="00A8047F"/>
    <w:rsid w:val="00A9460A"/>
    <w:rsid w:val="00AA00AD"/>
    <w:rsid w:val="00AA7B4F"/>
    <w:rsid w:val="00AB7DC6"/>
    <w:rsid w:val="00AC1628"/>
    <w:rsid w:val="00AC4A46"/>
    <w:rsid w:val="00AD3FB6"/>
    <w:rsid w:val="00AE4E44"/>
    <w:rsid w:val="00AE774C"/>
    <w:rsid w:val="00AF45BB"/>
    <w:rsid w:val="00B032DC"/>
    <w:rsid w:val="00B04644"/>
    <w:rsid w:val="00B23494"/>
    <w:rsid w:val="00B24C51"/>
    <w:rsid w:val="00B46C87"/>
    <w:rsid w:val="00B52986"/>
    <w:rsid w:val="00B540C8"/>
    <w:rsid w:val="00B57AC2"/>
    <w:rsid w:val="00B62182"/>
    <w:rsid w:val="00B71ECC"/>
    <w:rsid w:val="00B91D2E"/>
    <w:rsid w:val="00B95263"/>
    <w:rsid w:val="00BA3D3F"/>
    <w:rsid w:val="00BA53B4"/>
    <w:rsid w:val="00BB0206"/>
    <w:rsid w:val="00BB25F8"/>
    <w:rsid w:val="00BC047A"/>
    <w:rsid w:val="00BC261C"/>
    <w:rsid w:val="00BC63CB"/>
    <w:rsid w:val="00BC66A9"/>
    <w:rsid w:val="00BD00C5"/>
    <w:rsid w:val="00BD71C8"/>
    <w:rsid w:val="00BE02B2"/>
    <w:rsid w:val="00BE02BE"/>
    <w:rsid w:val="00BE394B"/>
    <w:rsid w:val="00BF69B2"/>
    <w:rsid w:val="00C0368E"/>
    <w:rsid w:val="00C32988"/>
    <w:rsid w:val="00C46F7A"/>
    <w:rsid w:val="00C47E24"/>
    <w:rsid w:val="00C60E62"/>
    <w:rsid w:val="00C644E1"/>
    <w:rsid w:val="00C73198"/>
    <w:rsid w:val="00C7622E"/>
    <w:rsid w:val="00C83C26"/>
    <w:rsid w:val="00C86587"/>
    <w:rsid w:val="00C868D6"/>
    <w:rsid w:val="00C872C4"/>
    <w:rsid w:val="00CA1EC9"/>
    <w:rsid w:val="00CA35B1"/>
    <w:rsid w:val="00CA6A59"/>
    <w:rsid w:val="00CB25E1"/>
    <w:rsid w:val="00CB4689"/>
    <w:rsid w:val="00CB752A"/>
    <w:rsid w:val="00CC1CBB"/>
    <w:rsid w:val="00CE1825"/>
    <w:rsid w:val="00CE195D"/>
    <w:rsid w:val="00CE6F45"/>
    <w:rsid w:val="00CF6BDA"/>
    <w:rsid w:val="00D0550A"/>
    <w:rsid w:val="00D065FC"/>
    <w:rsid w:val="00D127CB"/>
    <w:rsid w:val="00D12B63"/>
    <w:rsid w:val="00D15346"/>
    <w:rsid w:val="00D16C3D"/>
    <w:rsid w:val="00D1799A"/>
    <w:rsid w:val="00D2164E"/>
    <w:rsid w:val="00D348A3"/>
    <w:rsid w:val="00D476C8"/>
    <w:rsid w:val="00D5256B"/>
    <w:rsid w:val="00D5696D"/>
    <w:rsid w:val="00D620C3"/>
    <w:rsid w:val="00D64098"/>
    <w:rsid w:val="00D70691"/>
    <w:rsid w:val="00D8126F"/>
    <w:rsid w:val="00D84117"/>
    <w:rsid w:val="00D91772"/>
    <w:rsid w:val="00D93E54"/>
    <w:rsid w:val="00D97A13"/>
    <w:rsid w:val="00DA292A"/>
    <w:rsid w:val="00DA5779"/>
    <w:rsid w:val="00DA75C1"/>
    <w:rsid w:val="00DB451A"/>
    <w:rsid w:val="00DB4A88"/>
    <w:rsid w:val="00DB5FEB"/>
    <w:rsid w:val="00DC1241"/>
    <w:rsid w:val="00DC4BAE"/>
    <w:rsid w:val="00DC7B91"/>
    <w:rsid w:val="00DD3673"/>
    <w:rsid w:val="00DD53FC"/>
    <w:rsid w:val="00DF0EBC"/>
    <w:rsid w:val="00DF2AF9"/>
    <w:rsid w:val="00DF40F6"/>
    <w:rsid w:val="00E05DEB"/>
    <w:rsid w:val="00E05F1B"/>
    <w:rsid w:val="00E06900"/>
    <w:rsid w:val="00E16072"/>
    <w:rsid w:val="00E1700F"/>
    <w:rsid w:val="00E22BF6"/>
    <w:rsid w:val="00E2728C"/>
    <w:rsid w:val="00E40D54"/>
    <w:rsid w:val="00E417D4"/>
    <w:rsid w:val="00E44377"/>
    <w:rsid w:val="00E4687C"/>
    <w:rsid w:val="00E56EFF"/>
    <w:rsid w:val="00E66B42"/>
    <w:rsid w:val="00E67267"/>
    <w:rsid w:val="00E74872"/>
    <w:rsid w:val="00E824B3"/>
    <w:rsid w:val="00E868D3"/>
    <w:rsid w:val="00E90339"/>
    <w:rsid w:val="00E9462A"/>
    <w:rsid w:val="00E96E59"/>
    <w:rsid w:val="00EA1210"/>
    <w:rsid w:val="00EA7149"/>
    <w:rsid w:val="00EB176C"/>
    <w:rsid w:val="00EC0F0C"/>
    <w:rsid w:val="00EC29D8"/>
    <w:rsid w:val="00EC6233"/>
    <w:rsid w:val="00ED0E39"/>
    <w:rsid w:val="00ED2087"/>
    <w:rsid w:val="00ED5DE2"/>
    <w:rsid w:val="00EE3A17"/>
    <w:rsid w:val="00EE477B"/>
    <w:rsid w:val="00EE5203"/>
    <w:rsid w:val="00EE52BF"/>
    <w:rsid w:val="00EE7882"/>
    <w:rsid w:val="00EF071F"/>
    <w:rsid w:val="00F00186"/>
    <w:rsid w:val="00F00757"/>
    <w:rsid w:val="00F05578"/>
    <w:rsid w:val="00F076C6"/>
    <w:rsid w:val="00F23D17"/>
    <w:rsid w:val="00F322AC"/>
    <w:rsid w:val="00F32FFC"/>
    <w:rsid w:val="00F47445"/>
    <w:rsid w:val="00F526A6"/>
    <w:rsid w:val="00F60691"/>
    <w:rsid w:val="00F60D56"/>
    <w:rsid w:val="00F63C4C"/>
    <w:rsid w:val="00F7745F"/>
    <w:rsid w:val="00F80A3B"/>
    <w:rsid w:val="00F81565"/>
    <w:rsid w:val="00F85EA7"/>
    <w:rsid w:val="00F91114"/>
    <w:rsid w:val="00FA0AB4"/>
    <w:rsid w:val="00FA6275"/>
    <w:rsid w:val="00FA6841"/>
    <w:rsid w:val="00FB5E31"/>
    <w:rsid w:val="00FB6BFD"/>
    <w:rsid w:val="00FC0614"/>
    <w:rsid w:val="00FC3632"/>
    <w:rsid w:val="00FD27DF"/>
    <w:rsid w:val="00FE02BC"/>
    <w:rsid w:val="00FE35F3"/>
    <w:rsid w:val="00FE768D"/>
    <w:rsid w:val="00FF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26B6E72-FCA1-44C7-8F1D-A455E782D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292"/>
  </w:style>
  <w:style w:type="paragraph" w:styleId="Ttulo2">
    <w:name w:val="heading 2"/>
    <w:basedOn w:val="Normal"/>
    <w:next w:val="Normal"/>
    <w:link w:val="Ttulo2Char"/>
    <w:unhideWhenUsed/>
    <w:qFormat/>
    <w:rsid w:val="009051B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F4A0A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654A6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654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654A6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5654A6"/>
    <w:rPr>
      <w:i/>
      <w:iCs/>
    </w:rPr>
  </w:style>
  <w:style w:type="paragraph" w:styleId="Cabealho">
    <w:name w:val="header"/>
    <w:basedOn w:val="Normal"/>
    <w:link w:val="CabealhoChar"/>
    <w:unhideWhenUsed/>
    <w:rsid w:val="008B3F5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F5E"/>
  </w:style>
  <w:style w:type="paragraph" w:styleId="Rodap">
    <w:name w:val="footer"/>
    <w:basedOn w:val="Normal"/>
    <w:link w:val="RodapChar"/>
    <w:uiPriority w:val="99"/>
    <w:semiHidden/>
    <w:unhideWhenUsed/>
    <w:rsid w:val="008B3F5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3F5E"/>
  </w:style>
  <w:style w:type="paragraph" w:styleId="Textodebalo">
    <w:name w:val="Balloon Text"/>
    <w:basedOn w:val="Normal"/>
    <w:link w:val="TextodebaloChar"/>
    <w:uiPriority w:val="99"/>
    <w:semiHidden/>
    <w:unhideWhenUsed/>
    <w:rsid w:val="008B3F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3F5E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E774C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E774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E774C"/>
    <w:rPr>
      <w:vertAlign w:val="superscript"/>
    </w:rPr>
  </w:style>
  <w:style w:type="character" w:customStyle="1" w:styleId="Ttulo2Char">
    <w:name w:val="Título 2 Char"/>
    <w:basedOn w:val="Fontepargpadro"/>
    <w:link w:val="Ttulo2"/>
    <w:rsid w:val="009051BC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customStyle="1" w:styleId="par1">
    <w:name w:val="par 1"/>
    <w:basedOn w:val="Normal"/>
    <w:rsid w:val="009051BC"/>
    <w:pPr>
      <w:tabs>
        <w:tab w:val="left" w:pos="-1843"/>
        <w:tab w:val="left" w:pos="-1702"/>
        <w:tab w:val="left" w:pos="-993"/>
        <w:tab w:val="left" w:pos="-567"/>
      </w:tabs>
      <w:spacing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customStyle="1" w:styleId="apple-converted-space">
    <w:name w:val="apple-converted-space"/>
    <w:basedOn w:val="Fontepargpadro"/>
    <w:rsid w:val="000455F4"/>
  </w:style>
  <w:style w:type="character" w:styleId="Hyperlink">
    <w:name w:val="Hyperlink"/>
    <w:rsid w:val="000455F4"/>
    <w:rPr>
      <w:color w:val="0000FF"/>
      <w:u w:val="single"/>
    </w:rPr>
  </w:style>
  <w:style w:type="character" w:customStyle="1" w:styleId="badgebadge-important">
    <w:name w:val="badge badge-important"/>
    <w:basedOn w:val="Fontepargpadro"/>
    <w:rsid w:val="000455F4"/>
  </w:style>
  <w:style w:type="paragraph" w:styleId="Recuodecorpodetexto2">
    <w:name w:val="Body Text Indent 2"/>
    <w:basedOn w:val="Normal"/>
    <w:link w:val="Recuodecorpodetexto2Char"/>
    <w:rsid w:val="005463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4637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0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9B894-69E2-471B-A8D6-E13A0AA77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709</Words>
  <Characters>3829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2016-07-11T22:31:00Z</cp:lastPrinted>
  <dcterms:created xsi:type="dcterms:W3CDTF">2016-08-11T11:35:00Z</dcterms:created>
  <dcterms:modified xsi:type="dcterms:W3CDTF">2016-08-11T11:41:00Z</dcterms:modified>
</cp:coreProperties>
</file>